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527E8" w14:textId="302B9B97" w:rsidR="008430B6" w:rsidRDefault="008430B6" w:rsidP="001D7AD4">
      <w:pPr>
        <w:rPr>
          <w:rFonts w:asciiTheme="minorHAnsi" w:eastAsia="Times New Roman" w:hAnsiTheme="minorHAnsi" w:cstheme="minorHAnsi"/>
          <w:color w:val="01161E"/>
          <w:sz w:val="28"/>
          <w:szCs w:val="28"/>
        </w:rPr>
      </w:pPr>
      <w:bookmarkStart w:id="0" w:name="_GoBack"/>
      <w:bookmarkEnd w:id="0"/>
      <w:r>
        <w:rPr>
          <w:rFonts w:asciiTheme="minorHAnsi" w:eastAsia="Times New Roman" w:hAnsiTheme="minorHAnsi" w:cstheme="minorHAnsi"/>
          <w:color w:val="01161E"/>
          <w:sz w:val="28"/>
          <w:szCs w:val="28"/>
        </w:rPr>
        <w:t xml:space="preserve"> December 2, 2022</w:t>
      </w:r>
    </w:p>
    <w:p w14:paraId="35ED2CC6" w14:textId="77777777" w:rsidR="008430B6" w:rsidRDefault="008430B6" w:rsidP="001D7AD4">
      <w:pPr>
        <w:rPr>
          <w:rFonts w:asciiTheme="minorHAnsi" w:eastAsia="Times New Roman" w:hAnsiTheme="minorHAnsi" w:cstheme="minorHAnsi"/>
          <w:color w:val="01161E"/>
          <w:sz w:val="28"/>
          <w:szCs w:val="28"/>
        </w:rPr>
      </w:pPr>
    </w:p>
    <w:p w14:paraId="732DE04B" w14:textId="57AA28D4" w:rsidR="001D7AD4" w:rsidRDefault="001D7AD4" w:rsidP="001D7AD4">
      <w:pPr>
        <w:rPr>
          <w:rFonts w:asciiTheme="minorHAnsi" w:eastAsia="Times New Roman" w:hAnsiTheme="minorHAnsi" w:cstheme="minorHAnsi"/>
          <w:color w:val="01161E"/>
          <w:sz w:val="28"/>
          <w:szCs w:val="28"/>
        </w:rPr>
      </w:pPr>
      <w:r w:rsidRPr="00A24668">
        <w:rPr>
          <w:rFonts w:asciiTheme="minorHAnsi" w:eastAsia="Times New Roman" w:hAnsiTheme="minorHAnsi" w:cstheme="minorHAnsi"/>
          <w:color w:val="01161E"/>
          <w:sz w:val="28"/>
          <w:szCs w:val="28"/>
        </w:rPr>
        <w:t xml:space="preserve">Dear </w:t>
      </w:r>
      <w:r>
        <w:rPr>
          <w:rFonts w:asciiTheme="minorHAnsi" w:eastAsia="Times New Roman" w:hAnsiTheme="minorHAnsi" w:cstheme="minorHAnsi"/>
          <w:color w:val="01161E"/>
          <w:sz w:val="28"/>
          <w:szCs w:val="28"/>
        </w:rPr>
        <w:t xml:space="preserve">Independent Living </w:t>
      </w:r>
      <w:r w:rsidRPr="00A24668">
        <w:rPr>
          <w:rFonts w:asciiTheme="minorHAnsi" w:eastAsia="Times New Roman" w:hAnsiTheme="minorHAnsi" w:cstheme="minorHAnsi"/>
          <w:color w:val="01161E"/>
          <w:sz w:val="28"/>
          <w:szCs w:val="28"/>
        </w:rPr>
        <w:t xml:space="preserve">Residents </w:t>
      </w:r>
      <w:bookmarkStart w:id="1" w:name="_Hlk105075857"/>
      <w:bookmarkStart w:id="2" w:name="_Hlk70413850"/>
      <w:bookmarkStart w:id="3" w:name="_Hlk67487455"/>
    </w:p>
    <w:bookmarkEnd w:id="1"/>
    <w:p w14:paraId="42029D13" w14:textId="77777777" w:rsidR="001D7AD4" w:rsidRPr="00184C32" w:rsidRDefault="001D7AD4" w:rsidP="001D7AD4">
      <w:pPr>
        <w:rPr>
          <w:rFonts w:asciiTheme="minorHAnsi" w:eastAsia="Times New Roman" w:hAnsiTheme="minorHAnsi" w:cstheme="minorHAnsi"/>
          <w:b/>
          <w:bCs/>
          <w:color w:val="01161E"/>
          <w:sz w:val="28"/>
          <w:szCs w:val="28"/>
        </w:rPr>
      </w:pPr>
    </w:p>
    <w:p w14:paraId="7950B73E" w14:textId="77777777" w:rsidR="001D7AD4" w:rsidRDefault="001D7AD4" w:rsidP="001D7AD4">
      <w:pPr>
        <w:ind w:right="18"/>
        <w:rPr>
          <w:rFonts w:asciiTheme="minorHAnsi" w:eastAsia="Times New Roman" w:hAnsiTheme="minorHAnsi" w:cstheme="minorHAnsi"/>
          <w:b/>
          <w:color w:val="01161E"/>
          <w:sz w:val="28"/>
          <w:szCs w:val="28"/>
        </w:rPr>
      </w:pPr>
      <w:r w:rsidRPr="000C0E09">
        <w:rPr>
          <w:rFonts w:asciiTheme="minorHAnsi" w:eastAsia="Times New Roman" w:hAnsiTheme="minorHAnsi" w:cstheme="minorHAnsi"/>
          <w:b/>
          <w:color w:val="01161E"/>
          <w:sz w:val="28"/>
          <w:szCs w:val="28"/>
        </w:rPr>
        <w:t>COVID</w:t>
      </w:r>
      <w:r>
        <w:rPr>
          <w:rFonts w:asciiTheme="minorHAnsi" w:eastAsia="Times New Roman" w:hAnsiTheme="minorHAnsi" w:cstheme="minorHAnsi"/>
          <w:b/>
          <w:color w:val="01161E"/>
          <w:sz w:val="28"/>
          <w:szCs w:val="28"/>
        </w:rPr>
        <w:t>-19</w:t>
      </w:r>
      <w:r w:rsidRPr="000C0E09">
        <w:rPr>
          <w:rFonts w:asciiTheme="minorHAnsi" w:eastAsia="Times New Roman" w:hAnsiTheme="minorHAnsi" w:cstheme="minorHAnsi"/>
          <w:b/>
          <w:color w:val="01161E"/>
          <w:sz w:val="28"/>
          <w:szCs w:val="28"/>
        </w:rPr>
        <w:t xml:space="preserve"> Updates </w:t>
      </w:r>
    </w:p>
    <w:p w14:paraId="2892C175" w14:textId="77777777" w:rsidR="001D7AD4" w:rsidRDefault="001D7AD4" w:rsidP="001D7AD4">
      <w:pPr>
        <w:ind w:right="18"/>
        <w:rPr>
          <w:rFonts w:asciiTheme="minorHAnsi" w:eastAsia="Times New Roman" w:hAnsiTheme="minorHAnsi" w:cstheme="minorHAnsi"/>
          <w:b/>
          <w:color w:val="01161E"/>
          <w:sz w:val="28"/>
          <w:szCs w:val="28"/>
        </w:rPr>
      </w:pPr>
    </w:p>
    <w:p w14:paraId="211469C4" w14:textId="330EB51A" w:rsidR="001D7AD4" w:rsidRPr="00C24BD0" w:rsidRDefault="00E43EEF" w:rsidP="001D7AD4">
      <w:pPr>
        <w:ind w:right="18"/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</w:pPr>
      <w:r>
        <w:rPr>
          <w:rFonts w:asciiTheme="minorHAnsi" w:eastAsia="Times New Roman" w:hAnsiTheme="minorHAnsi" w:cstheme="minorHAnsi"/>
          <w:color w:val="01161E"/>
          <w:sz w:val="28"/>
          <w:szCs w:val="28"/>
        </w:rPr>
        <w:t>I</w:t>
      </w:r>
      <w:r w:rsidR="001D7AD4">
        <w:rPr>
          <w:rFonts w:asciiTheme="minorHAnsi" w:eastAsia="Times New Roman" w:hAnsiTheme="minorHAnsi" w:cstheme="minorHAnsi"/>
          <w:color w:val="01161E"/>
          <w:sz w:val="28"/>
          <w:szCs w:val="28"/>
        </w:rPr>
        <w:t>ndependent living resident</w:t>
      </w:r>
      <w:r>
        <w:rPr>
          <w:rFonts w:asciiTheme="minorHAnsi" w:eastAsia="Times New Roman" w:hAnsiTheme="minorHAnsi" w:cstheme="minorHAnsi"/>
          <w:color w:val="01161E"/>
          <w:sz w:val="28"/>
          <w:szCs w:val="28"/>
        </w:rPr>
        <w:t>s have</w:t>
      </w:r>
      <w:r w:rsidR="001D7AD4">
        <w:rPr>
          <w:rFonts w:asciiTheme="minorHAnsi" w:eastAsia="Times New Roman" w:hAnsiTheme="minorHAnsi" w:cstheme="minorHAnsi"/>
          <w:color w:val="01161E"/>
          <w:sz w:val="28"/>
          <w:szCs w:val="28"/>
        </w:rPr>
        <w:t xml:space="preserve"> recently tested positive for COVID-19. Mask wearing is not required but it is </w:t>
      </w:r>
      <w:r w:rsidR="001D7AD4" w:rsidRPr="00732637">
        <w:rPr>
          <w:rFonts w:asciiTheme="minorHAnsi" w:eastAsia="Times New Roman" w:hAnsiTheme="minorHAnsi" w:cstheme="minorHAnsi"/>
          <w:b/>
          <w:color w:val="01161E"/>
          <w:sz w:val="28"/>
          <w:szCs w:val="28"/>
        </w:rPr>
        <w:t>strongly encouraged</w:t>
      </w:r>
      <w:r w:rsidR="001D7AD4">
        <w:rPr>
          <w:rFonts w:asciiTheme="minorHAnsi" w:eastAsia="Times New Roman" w:hAnsiTheme="minorHAnsi" w:cstheme="minorHAnsi"/>
          <w:color w:val="01161E"/>
          <w:sz w:val="28"/>
          <w:szCs w:val="28"/>
        </w:rPr>
        <w:t>. As I have previously shared, we can expect the need for masks to fluctuate especially during the holiday season when multiple gatherings occur</w:t>
      </w:r>
      <w:r w:rsidR="001D7AD4" w:rsidRPr="00C24BD0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>.</w:t>
      </w:r>
      <w:r w:rsidR="008A74FB" w:rsidRPr="00C24BD0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 xml:space="preserve"> We will continue monitor the number of cases and keep everyone informed. </w:t>
      </w:r>
      <w:r w:rsidR="00754DE8" w:rsidRPr="00C24BD0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>If you plan to visit the Health Care Center, we ask that you wear a mask out of a</w:t>
      </w:r>
      <w:r w:rsidR="00031ACF" w:rsidRPr="00C24BD0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>n</w:t>
      </w:r>
      <w:r w:rsidR="00754DE8" w:rsidRPr="00C24BD0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 xml:space="preserve"> abundance of caution until further notice. </w:t>
      </w:r>
    </w:p>
    <w:p w14:paraId="6E351CEA" w14:textId="06A33F03" w:rsidR="008A74FB" w:rsidRPr="00C24BD0" w:rsidRDefault="008A74FB" w:rsidP="001D7AD4">
      <w:pPr>
        <w:ind w:right="18"/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</w:pPr>
    </w:p>
    <w:p w14:paraId="1C616076" w14:textId="77777777" w:rsidR="001D7AD4" w:rsidRPr="00C24BD0" w:rsidRDefault="001D7AD4" w:rsidP="001D7AD4">
      <w:pPr>
        <w:ind w:right="18"/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</w:pPr>
      <w:r w:rsidRPr="00C24BD0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 xml:space="preserve">Active Cases: </w:t>
      </w:r>
    </w:p>
    <w:p w14:paraId="5EBE3DEC" w14:textId="5C2622D9" w:rsidR="001D7AD4" w:rsidRPr="00C24BD0" w:rsidRDefault="001D7AD4" w:rsidP="001D7AD4">
      <w:pPr>
        <w:ind w:right="18"/>
        <w:rPr>
          <w:rFonts w:asciiTheme="minorHAnsi" w:eastAsia="Times New Roman" w:hAnsiTheme="minorHAnsi" w:cstheme="minorBidi"/>
          <w:color w:val="000000" w:themeColor="text1"/>
          <w:sz w:val="28"/>
          <w:szCs w:val="28"/>
        </w:rPr>
      </w:pPr>
      <w:r w:rsidRPr="00C24BD0">
        <w:rPr>
          <w:rFonts w:asciiTheme="minorHAnsi" w:eastAsia="Times New Roman" w:hAnsiTheme="minorHAnsi" w:cstheme="minorBidi"/>
          <w:color w:val="000000" w:themeColor="text1"/>
          <w:sz w:val="28"/>
          <w:szCs w:val="28"/>
        </w:rPr>
        <w:t xml:space="preserve">Independent Living: </w:t>
      </w:r>
      <w:r w:rsidR="00E43EEF" w:rsidRPr="00C24BD0">
        <w:rPr>
          <w:rFonts w:asciiTheme="minorHAnsi" w:eastAsia="Times New Roman" w:hAnsiTheme="minorHAnsi" w:cstheme="minorBidi"/>
          <w:color w:val="000000" w:themeColor="text1"/>
          <w:sz w:val="28"/>
          <w:szCs w:val="28"/>
        </w:rPr>
        <w:t>6</w:t>
      </w:r>
    </w:p>
    <w:p w14:paraId="4FB7CF8F" w14:textId="2F1E9224" w:rsidR="00754DE8" w:rsidRPr="00C24BD0" w:rsidRDefault="00754DE8" w:rsidP="001D7AD4">
      <w:pPr>
        <w:ind w:right="18"/>
        <w:rPr>
          <w:rFonts w:asciiTheme="minorHAnsi" w:eastAsia="Times New Roman" w:hAnsiTheme="minorHAnsi" w:cstheme="minorBidi"/>
          <w:color w:val="000000" w:themeColor="text1"/>
          <w:sz w:val="28"/>
          <w:szCs w:val="28"/>
        </w:rPr>
      </w:pPr>
      <w:r w:rsidRPr="00C24BD0">
        <w:rPr>
          <w:rFonts w:asciiTheme="minorHAnsi" w:eastAsia="Times New Roman" w:hAnsiTheme="minorHAnsi" w:cstheme="minorBidi"/>
          <w:color w:val="000000" w:themeColor="text1"/>
          <w:sz w:val="28"/>
          <w:szCs w:val="28"/>
        </w:rPr>
        <w:t xml:space="preserve">Health Care Center: 0 </w:t>
      </w:r>
    </w:p>
    <w:p w14:paraId="203E24DA" w14:textId="288C8461" w:rsidR="00754DE8" w:rsidRPr="00C24BD0" w:rsidRDefault="00754DE8" w:rsidP="001D7AD4">
      <w:pPr>
        <w:ind w:right="18"/>
        <w:rPr>
          <w:rFonts w:asciiTheme="minorHAnsi" w:eastAsia="Times New Roman" w:hAnsiTheme="minorHAnsi" w:cstheme="minorBidi"/>
          <w:color w:val="000000" w:themeColor="text1"/>
          <w:sz w:val="28"/>
          <w:szCs w:val="28"/>
        </w:rPr>
      </w:pPr>
      <w:r w:rsidRPr="00C24BD0">
        <w:rPr>
          <w:rFonts w:asciiTheme="minorHAnsi" w:eastAsia="Times New Roman" w:hAnsiTheme="minorHAnsi" w:cstheme="minorBidi"/>
          <w:color w:val="000000" w:themeColor="text1"/>
          <w:sz w:val="28"/>
          <w:szCs w:val="28"/>
        </w:rPr>
        <w:t>AL/</w:t>
      </w:r>
      <w:proofErr w:type="spellStart"/>
      <w:r w:rsidRPr="00C24BD0">
        <w:rPr>
          <w:rFonts w:asciiTheme="minorHAnsi" w:eastAsia="Times New Roman" w:hAnsiTheme="minorHAnsi" w:cstheme="minorBidi"/>
          <w:color w:val="000000" w:themeColor="text1"/>
          <w:sz w:val="28"/>
          <w:szCs w:val="28"/>
        </w:rPr>
        <w:t>Diven</w:t>
      </w:r>
      <w:proofErr w:type="spellEnd"/>
      <w:r w:rsidRPr="00C24BD0">
        <w:rPr>
          <w:rFonts w:asciiTheme="minorHAnsi" w:eastAsia="Times New Roman" w:hAnsiTheme="minorHAnsi" w:cstheme="minorBidi"/>
          <w:color w:val="000000" w:themeColor="text1"/>
          <w:sz w:val="28"/>
          <w:szCs w:val="28"/>
        </w:rPr>
        <w:t xml:space="preserve"> House: 0</w:t>
      </w:r>
    </w:p>
    <w:p w14:paraId="4BD70BD4" w14:textId="77777777" w:rsidR="00754DE8" w:rsidRPr="00C24BD0" w:rsidRDefault="00754DE8" w:rsidP="001D7AD4">
      <w:pPr>
        <w:ind w:right="18"/>
        <w:rPr>
          <w:rFonts w:asciiTheme="minorHAnsi" w:eastAsia="Times New Roman" w:hAnsiTheme="minorHAnsi" w:cstheme="minorBidi"/>
          <w:color w:val="FF0000"/>
          <w:sz w:val="28"/>
          <w:szCs w:val="28"/>
        </w:rPr>
      </w:pPr>
    </w:p>
    <w:p w14:paraId="0C7974DE" w14:textId="60B0302A" w:rsidR="001D7AD4" w:rsidRDefault="001D7AD4" w:rsidP="001D7AD4">
      <w:pPr>
        <w:rPr>
          <w:rFonts w:asciiTheme="minorHAnsi" w:eastAsia="Times New Roman" w:hAnsiTheme="minorHAnsi" w:cstheme="minorHAnsi"/>
          <w:color w:val="01161E"/>
          <w:sz w:val="28"/>
          <w:szCs w:val="28"/>
        </w:rPr>
      </w:pPr>
      <w:r>
        <w:rPr>
          <w:rFonts w:asciiTheme="minorHAnsi" w:eastAsia="Times New Roman" w:hAnsiTheme="minorHAnsi" w:cstheme="minorHAnsi"/>
          <w:color w:val="01161E"/>
          <w:sz w:val="28"/>
          <w:szCs w:val="28"/>
        </w:rPr>
        <w:t>Residents who experience influenza or COVID-19-like symptoms need to contact</w:t>
      </w:r>
      <w:r w:rsidR="00E43EEF">
        <w:rPr>
          <w:rFonts w:asciiTheme="minorHAnsi" w:eastAsia="Times New Roman" w:hAnsiTheme="minorHAnsi" w:cstheme="minorHAnsi"/>
          <w:color w:val="01161E"/>
          <w:sz w:val="28"/>
          <w:szCs w:val="28"/>
        </w:rPr>
        <w:t xml:space="preserve"> Allison Herman, RN</w:t>
      </w:r>
      <w:r>
        <w:rPr>
          <w:rFonts w:asciiTheme="minorHAnsi" w:eastAsia="Times New Roman" w:hAnsiTheme="minorHAnsi" w:cstheme="minorHAnsi"/>
          <w:color w:val="01161E"/>
          <w:sz w:val="28"/>
          <w:szCs w:val="28"/>
        </w:rPr>
        <w:t xml:space="preserve"> </w:t>
      </w:r>
      <w:r w:rsidR="00E43EEF">
        <w:rPr>
          <w:rFonts w:asciiTheme="minorHAnsi" w:eastAsia="Times New Roman" w:hAnsiTheme="minorHAnsi" w:cstheme="minorHAnsi"/>
          <w:color w:val="01161E"/>
          <w:sz w:val="28"/>
          <w:szCs w:val="28"/>
        </w:rPr>
        <w:t>at 443-605-1033</w:t>
      </w:r>
      <w:r>
        <w:rPr>
          <w:rFonts w:asciiTheme="minorHAnsi" w:eastAsia="Times New Roman" w:hAnsiTheme="minorHAnsi" w:cstheme="minorHAnsi"/>
          <w:color w:val="01161E"/>
          <w:sz w:val="28"/>
          <w:szCs w:val="28"/>
        </w:rPr>
        <w:t xml:space="preserve"> or </w:t>
      </w:r>
      <w:hyperlink r:id="rId8" w:history="1">
        <w:r w:rsidR="00E43EEF" w:rsidRPr="008B2336">
          <w:rPr>
            <w:rStyle w:val="Hyperlink"/>
            <w:rFonts w:asciiTheme="minorHAnsi" w:eastAsia="Times New Roman" w:hAnsiTheme="minorHAnsi" w:cstheme="minorHAnsi"/>
            <w:sz w:val="28"/>
            <w:szCs w:val="28"/>
          </w:rPr>
          <w:t>aherman@clvillage.org</w:t>
        </w:r>
      </w:hyperlink>
      <w:r>
        <w:rPr>
          <w:rFonts w:asciiTheme="minorHAnsi" w:eastAsia="Times New Roman" w:hAnsiTheme="minorHAnsi" w:cstheme="minorHAnsi"/>
          <w:color w:val="01161E"/>
          <w:sz w:val="28"/>
          <w:szCs w:val="28"/>
        </w:rPr>
        <w:t>. Residents should also:</w:t>
      </w:r>
    </w:p>
    <w:p w14:paraId="2A85239E" w14:textId="77777777" w:rsidR="001D7AD4" w:rsidRDefault="001D7AD4" w:rsidP="001D7AD4">
      <w:pPr>
        <w:rPr>
          <w:rFonts w:asciiTheme="minorHAnsi" w:eastAsia="Times New Roman" w:hAnsiTheme="minorHAnsi" w:cstheme="minorHAnsi"/>
          <w:color w:val="01161E"/>
          <w:sz w:val="28"/>
          <w:szCs w:val="28"/>
        </w:rPr>
      </w:pPr>
    </w:p>
    <w:p w14:paraId="50B43C5D" w14:textId="77777777" w:rsidR="001D7AD4" w:rsidRDefault="001D7AD4" w:rsidP="001D7AD4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color w:val="01161E"/>
          <w:sz w:val="28"/>
          <w:szCs w:val="28"/>
        </w:rPr>
      </w:pPr>
      <w:r>
        <w:rPr>
          <w:rFonts w:asciiTheme="minorHAnsi" w:eastAsia="Times New Roman" w:hAnsiTheme="minorHAnsi" w:cstheme="minorHAnsi"/>
          <w:color w:val="01161E"/>
          <w:sz w:val="28"/>
          <w:szCs w:val="28"/>
        </w:rPr>
        <w:t>T</w:t>
      </w:r>
      <w:r w:rsidRPr="009E3269">
        <w:rPr>
          <w:rFonts w:asciiTheme="minorHAnsi" w:eastAsia="Times New Roman" w:hAnsiTheme="minorHAnsi" w:cstheme="minorHAnsi"/>
          <w:color w:val="01161E"/>
          <w:sz w:val="28"/>
          <w:szCs w:val="28"/>
        </w:rPr>
        <w:t xml:space="preserve">ake a COVID-19 test at home or </w:t>
      </w:r>
      <w:r>
        <w:rPr>
          <w:rFonts w:asciiTheme="minorHAnsi" w:eastAsia="Times New Roman" w:hAnsiTheme="minorHAnsi" w:cstheme="minorHAnsi"/>
          <w:color w:val="01161E"/>
          <w:sz w:val="28"/>
          <w:szCs w:val="28"/>
        </w:rPr>
        <w:t xml:space="preserve">from a testing facility </w:t>
      </w:r>
    </w:p>
    <w:p w14:paraId="2D7C9F11" w14:textId="77777777" w:rsidR="001D7AD4" w:rsidRDefault="001D7AD4" w:rsidP="001D7AD4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color w:val="01161E"/>
          <w:sz w:val="28"/>
          <w:szCs w:val="28"/>
        </w:rPr>
      </w:pPr>
      <w:r>
        <w:rPr>
          <w:rFonts w:asciiTheme="minorHAnsi" w:eastAsia="Times New Roman" w:hAnsiTheme="minorHAnsi" w:cstheme="minorHAnsi"/>
          <w:color w:val="01161E"/>
          <w:sz w:val="28"/>
          <w:szCs w:val="28"/>
        </w:rPr>
        <w:t>C</w:t>
      </w:r>
      <w:r w:rsidRPr="009E3269">
        <w:rPr>
          <w:rFonts w:asciiTheme="minorHAnsi" w:eastAsia="Times New Roman" w:hAnsiTheme="minorHAnsi" w:cstheme="minorHAnsi"/>
          <w:color w:val="01161E"/>
          <w:sz w:val="28"/>
          <w:szCs w:val="28"/>
        </w:rPr>
        <w:t>ontact their primary care physician about their symptoms</w:t>
      </w:r>
      <w:r>
        <w:rPr>
          <w:rFonts w:asciiTheme="minorHAnsi" w:eastAsia="Times New Roman" w:hAnsiTheme="minorHAnsi" w:cstheme="minorHAnsi"/>
          <w:color w:val="01161E"/>
          <w:sz w:val="28"/>
          <w:szCs w:val="28"/>
        </w:rPr>
        <w:t xml:space="preserve"> and test results </w:t>
      </w:r>
    </w:p>
    <w:p w14:paraId="20EF1C81" w14:textId="77777777" w:rsidR="001D7AD4" w:rsidRDefault="001D7AD4" w:rsidP="001D7AD4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color w:val="01161E"/>
          <w:sz w:val="28"/>
          <w:szCs w:val="28"/>
        </w:rPr>
      </w:pPr>
      <w:r>
        <w:rPr>
          <w:rFonts w:asciiTheme="minorHAnsi" w:eastAsia="Times New Roman" w:hAnsiTheme="minorHAnsi" w:cstheme="minorHAnsi"/>
          <w:color w:val="01161E"/>
          <w:sz w:val="28"/>
          <w:szCs w:val="28"/>
        </w:rPr>
        <w:t>Visit</w:t>
      </w:r>
      <w:r w:rsidRPr="009E3269">
        <w:rPr>
          <w:rFonts w:asciiTheme="minorHAnsi" w:eastAsia="Times New Roman" w:hAnsiTheme="minorHAnsi" w:cstheme="minorHAnsi"/>
          <w:color w:val="01161E"/>
          <w:sz w:val="28"/>
          <w:szCs w:val="28"/>
        </w:rPr>
        <w:t xml:space="preserve"> an urgent care facility </w:t>
      </w:r>
      <w:r>
        <w:rPr>
          <w:rFonts w:asciiTheme="minorHAnsi" w:eastAsia="Times New Roman" w:hAnsiTheme="minorHAnsi" w:cstheme="minorHAnsi"/>
          <w:color w:val="01161E"/>
          <w:sz w:val="28"/>
          <w:szCs w:val="28"/>
        </w:rPr>
        <w:t>if needed</w:t>
      </w:r>
    </w:p>
    <w:p w14:paraId="102545BA" w14:textId="77777777" w:rsidR="001D7AD4" w:rsidRPr="00732637" w:rsidRDefault="001D7AD4" w:rsidP="001D7AD4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color w:val="01161E"/>
          <w:sz w:val="28"/>
          <w:szCs w:val="28"/>
        </w:rPr>
      </w:pPr>
      <w:r>
        <w:rPr>
          <w:rFonts w:asciiTheme="minorHAnsi" w:eastAsia="Times New Roman" w:hAnsiTheme="minorHAnsi" w:cstheme="minorHAnsi"/>
          <w:color w:val="01161E"/>
          <w:sz w:val="28"/>
          <w:szCs w:val="28"/>
        </w:rPr>
        <w:t>Isolate in their home and avoid dining and being around others</w:t>
      </w:r>
    </w:p>
    <w:p w14:paraId="00F0A147" w14:textId="77777777" w:rsidR="001D7AD4" w:rsidRDefault="001D7AD4" w:rsidP="001D7AD4">
      <w:pPr>
        <w:ind w:right="18"/>
        <w:rPr>
          <w:rFonts w:asciiTheme="minorHAnsi" w:eastAsia="Times New Roman" w:hAnsiTheme="minorHAnsi" w:cstheme="minorBidi"/>
          <w:color w:val="01161E"/>
          <w:sz w:val="28"/>
          <w:szCs w:val="28"/>
        </w:rPr>
      </w:pPr>
    </w:p>
    <w:bookmarkEnd w:id="2"/>
    <w:bookmarkEnd w:id="3"/>
    <w:p w14:paraId="2A67D6D1" w14:textId="77777777" w:rsidR="001D7AD4" w:rsidRDefault="001D7AD4" w:rsidP="001D7AD4">
      <w:pPr>
        <w:pBdr>
          <w:top w:val="single" w:sz="4" w:space="1" w:color="auto"/>
        </w:pBdr>
        <w:shd w:val="clear" w:color="auto" w:fill="FFFFFF" w:themeFill="background1"/>
        <w:rPr>
          <w:rFonts w:asciiTheme="minorHAnsi" w:eastAsia="Times New Roman" w:hAnsiTheme="minorHAnsi" w:cstheme="minorHAnsi"/>
          <w:b/>
          <w:color w:val="01161E"/>
          <w:sz w:val="28"/>
          <w:szCs w:val="28"/>
        </w:rPr>
      </w:pPr>
    </w:p>
    <w:p w14:paraId="26E643D6" w14:textId="77777777" w:rsidR="001D7AD4" w:rsidRDefault="001D7AD4" w:rsidP="001D7AD4">
      <w:pPr>
        <w:pBdr>
          <w:top w:val="single" w:sz="4" w:space="1" w:color="auto"/>
        </w:pBdr>
        <w:shd w:val="clear" w:color="auto" w:fill="FFFFFF" w:themeFill="background1"/>
        <w:rPr>
          <w:rFonts w:asciiTheme="minorHAnsi" w:eastAsia="Times New Roman" w:hAnsiTheme="minorHAnsi" w:cstheme="minorHAnsi"/>
          <w:color w:val="01161E"/>
          <w:sz w:val="28"/>
          <w:szCs w:val="28"/>
        </w:rPr>
      </w:pPr>
    </w:p>
    <w:p w14:paraId="6AC52C1A" w14:textId="77777777" w:rsidR="001D7AD4" w:rsidRPr="006B6E6B" w:rsidRDefault="001D7AD4" w:rsidP="001D7AD4">
      <w:pPr>
        <w:pBdr>
          <w:top w:val="single" w:sz="4" w:space="1" w:color="auto"/>
        </w:pBdr>
        <w:shd w:val="clear" w:color="auto" w:fill="FFFFFF" w:themeFill="background1"/>
        <w:rPr>
          <w:rFonts w:eastAsia="Times New Roman"/>
          <w:noProof/>
        </w:rPr>
      </w:pPr>
      <w:r>
        <w:rPr>
          <w:rFonts w:asciiTheme="minorHAnsi" w:eastAsia="Times New Roman" w:hAnsiTheme="minorHAnsi" w:cstheme="minorHAnsi"/>
          <w:color w:val="01161E"/>
          <w:sz w:val="28"/>
          <w:szCs w:val="28"/>
        </w:rPr>
        <w:t xml:space="preserve">Take care and be well, </w:t>
      </w:r>
    </w:p>
    <w:p w14:paraId="2939C69A" w14:textId="028C0CA2" w:rsidR="001D7AD4" w:rsidRDefault="001D7AD4" w:rsidP="001D7AD4">
      <w:pPr>
        <w:pBdr>
          <w:top w:val="single" w:sz="4" w:space="1" w:color="auto"/>
        </w:pBdr>
        <w:shd w:val="clear" w:color="auto" w:fill="FFFFFF" w:themeFill="background1"/>
        <w:rPr>
          <w:rFonts w:asciiTheme="minorHAnsi" w:eastAsia="Times New Roman" w:hAnsiTheme="minorHAnsi" w:cstheme="minorHAnsi"/>
          <w:color w:val="01161E"/>
          <w:sz w:val="28"/>
          <w:szCs w:val="28"/>
        </w:rPr>
      </w:pPr>
      <w:r>
        <w:rPr>
          <w:rFonts w:asciiTheme="minorHAnsi" w:eastAsia="Times New Roman" w:hAnsiTheme="minorHAnsi" w:cstheme="minorHAnsi"/>
          <w:color w:val="01161E"/>
          <w:sz w:val="28"/>
          <w:szCs w:val="28"/>
        </w:rPr>
        <w:t>Pete Bolt</w:t>
      </w:r>
    </w:p>
    <w:p w14:paraId="2884BDD1" w14:textId="77777777" w:rsidR="001D7AD4" w:rsidRDefault="001D7AD4" w:rsidP="001D7AD4">
      <w:pPr>
        <w:pBdr>
          <w:top w:val="single" w:sz="4" w:space="1" w:color="auto"/>
        </w:pBdr>
        <w:shd w:val="clear" w:color="auto" w:fill="FFFFFF" w:themeFill="background1"/>
        <w:rPr>
          <w:rFonts w:asciiTheme="minorHAnsi" w:eastAsia="Times New Roman" w:hAnsiTheme="minorHAnsi" w:cstheme="minorHAnsi"/>
          <w:color w:val="01161E"/>
          <w:sz w:val="28"/>
          <w:szCs w:val="28"/>
        </w:rPr>
      </w:pPr>
      <w:r>
        <w:rPr>
          <w:rFonts w:asciiTheme="minorHAnsi" w:eastAsia="Times New Roman" w:hAnsiTheme="minorHAnsi" w:cstheme="minorHAnsi"/>
          <w:color w:val="01161E"/>
          <w:sz w:val="28"/>
          <w:szCs w:val="28"/>
        </w:rPr>
        <w:t>Executive Director</w:t>
      </w:r>
    </w:p>
    <w:p w14:paraId="0772B36D" w14:textId="494D0B3D" w:rsidR="001D7AD4" w:rsidRDefault="001D7AD4" w:rsidP="001D7AD4">
      <w:pPr>
        <w:pBdr>
          <w:top w:val="single" w:sz="4" w:space="1" w:color="auto"/>
        </w:pBdr>
        <w:shd w:val="clear" w:color="auto" w:fill="FFFFFF" w:themeFill="background1"/>
        <w:rPr>
          <w:rFonts w:asciiTheme="minorHAnsi" w:eastAsia="Times New Roman" w:hAnsiTheme="minorHAnsi" w:cstheme="minorHAnsi"/>
          <w:color w:val="01161E"/>
          <w:sz w:val="28"/>
          <w:szCs w:val="28"/>
        </w:rPr>
      </w:pPr>
      <w:r>
        <w:rPr>
          <w:rFonts w:asciiTheme="minorHAnsi" w:eastAsia="Times New Roman" w:hAnsiTheme="minorHAnsi" w:cstheme="minorHAnsi"/>
          <w:color w:val="01161E"/>
          <w:sz w:val="28"/>
          <w:szCs w:val="28"/>
        </w:rPr>
        <w:t>Carroll Lutheran Village</w:t>
      </w:r>
    </w:p>
    <w:p w14:paraId="565A0E6D" w14:textId="77777777" w:rsidR="001D7AD4" w:rsidRDefault="001D7AD4" w:rsidP="001D7AD4">
      <w:pPr>
        <w:rPr>
          <w:rFonts w:asciiTheme="minorHAnsi" w:eastAsia="Times New Roman" w:hAnsiTheme="minorHAnsi" w:cstheme="minorHAnsi"/>
          <w:b/>
          <w:bCs/>
          <w:color w:val="003057"/>
          <w:sz w:val="28"/>
          <w:szCs w:val="28"/>
        </w:rPr>
      </w:pPr>
    </w:p>
    <w:sectPr w:rsidR="001D7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554A8"/>
    <w:multiLevelType w:val="hybridMultilevel"/>
    <w:tmpl w:val="DCFAE17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AD4"/>
    <w:rsid w:val="00031ACF"/>
    <w:rsid w:val="00063984"/>
    <w:rsid w:val="001D7AD4"/>
    <w:rsid w:val="005C1627"/>
    <w:rsid w:val="00754DE8"/>
    <w:rsid w:val="008430B6"/>
    <w:rsid w:val="008A74FB"/>
    <w:rsid w:val="009378C1"/>
    <w:rsid w:val="00C24BD0"/>
    <w:rsid w:val="00DA33DC"/>
    <w:rsid w:val="00E43EEF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2F926"/>
  <w15:chartTrackingRefBased/>
  <w15:docId w15:val="{CDD78044-EF60-400B-816D-C2183352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7AD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A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7AD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3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erman@clvillage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B319CE00E2D24C82127973D6BF7EBE" ma:contentTypeVersion="26" ma:contentTypeDescription="Create a new document." ma:contentTypeScope="" ma:versionID="03f2be652e449dd36022aa8686633c95">
  <xsd:schema xmlns:xsd="http://www.w3.org/2001/XMLSchema" xmlns:xs="http://www.w3.org/2001/XMLSchema" xmlns:p="http://schemas.microsoft.com/office/2006/metadata/properties" xmlns:ns2="1e7a07ca-bc44-4ecf-a44f-b57cd0601494" xmlns:ns3="9c2c5fdf-63ee-4b87-9c93-df462a95d40e" targetNamespace="http://schemas.microsoft.com/office/2006/metadata/properties" ma:root="true" ma:fieldsID="e5c6c9f3a76a06483ef498b547867b2f" ns2:_="" ns3:_="">
    <xsd:import namespace="1e7a07ca-bc44-4ecf-a44f-b57cd0601494"/>
    <xsd:import namespace="9c2c5fdf-63ee-4b87-9c93-df462a95d4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63a56e60f2e47158bbc5b11683994d0" minOccurs="0"/>
                <xsd:element ref="ns3:TaxCatchAll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a07ca-bc44-4ecf-a44f-b57cd06014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63a56e60f2e47158bbc5b11683994d0" ma:index="21" nillable="true" ma:taxonomy="true" ma:internalName="l63a56e60f2e47158bbc5b11683994d0" ma:taxonomyFieldName="Metadata_x0020_Tags" ma:displayName="Metadata Tags" ma:default="" ma:fieldId="{563a56e6-0f2e-4715-8bbc-5b11683994d0}" ma:taxonomyMulti="true" ma:sspId="b0a06bd8-ae3d-47f7-baea-f3c012895d81" ma:termSetId="faa6f5b0-cbe8-49c6-9f2e-4a0d0c4ed37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0a06bd8-ae3d-47f7-baea-f3c012895d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c5fdf-63ee-4b87-9c93-df462a95d4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6049057-87de-4362-97ba-e98ceaaf2b4f}" ma:internalName="TaxCatchAll" ma:showField="CatchAllData" ma:web="9c2c5fdf-63ee-4b87-9c93-df462a95d4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2c5fdf-63ee-4b87-9c93-df462a95d40e" xsi:nil="true"/>
    <l63a56e60f2e47158bbc5b11683994d0 xmlns="1e7a07ca-bc44-4ecf-a44f-b57cd0601494">
      <Terms xmlns="http://schemas.microsoft.com/office/infopath/2007/PartnerControls"/>
    </l63a56e60f2e47158bbc5b11683994d0>
    <lcf76f155ced4ddcb4097134ff3c332f xmlns="1e7a07ca-bc44-4ecf-a44f-b57cd060149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F2359AF-023F-422E-9C88-ED16BD494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7a07ca-bc44-4ecf-a44f-b57cd0601494"/>
    <ds:schemaRef ds:uri="9c2c5fdf-63ee-4b87-9c93-df462a95d4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D3A168-9CED-4D4B-A955-C40F792483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0C5215-94B8-4554-B350-A5D9BC2CB9AA}">
  <ds:schemaRefs>
    <ds:schemaRef ds:uri="9c2c5fdf-63ee-4b87-9c93-df462a95d40e"/>
    <ds:schemaRef ds:uri="1e7a07ca-bc44-4ecf-a44f-b57cd060149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Bolt</dc:creator>
  <cp:keywords/>
  <dc:description/>
  <cp:lastModifiedBy>Adrienne Brown</cp:lastModifiedBy>
  <cp:revision>2</cp:revision>
  <dcterms:created xsi:type="dcterms:W3CDTF">2022-12-02T19:41:00Z</dcterms:created>
  <dcterms:modified xsi:type="dcterms:W3CDTF">2022-12-02T19:41:00Z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0x01010072B319CE00E2D24C82127973D6BF7EBE</vt:lpwstr>
  </property>
  <property fmtid="{D5CDD505-2E9C-101B-9397-08002B2CF9AE}" pid="3" name="Metadata Tags">
    <vt:lpwstr/>
  </property>
</Properties>
</file>